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DE" w:rsidRDefault="00E0407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8"/>
        </w:rPr>
      </w:pPr>
      <w:r>
        <w:rPr>
          <w:rFonts w:ascii="ＭＳ 明朝" w:hAnsi="ＭＳ 明朝" w:cs="ＭＳ明朝" w:hint="eastAsia"/>
          <w:kern w:val="0"/>
          <w:sz w:val="22"/>
          <w:szCs w:val="28"/>
        </w:rPr>
        <w:t>（様式４号）</w:t>
      </w:r>
    </w:p>
    <w:p w:rsidR="001D2CDE" w:rsidRDefault="00E04071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事 業 実 績 調 書</w:t>
      </w:r>
    </w:p>
    <w:p w:rsidR="001D2CDE" w:rsidRDefault="001D2CDE">
      <w:pPr>
        <w:widowControl/>
        <w:pBdr>
          <w:bottom w:val="single" w:sz="4" w:space="1" w:color="auto"/>
        </w:pBdr>
        <w:jc w:val="left"/>
        <w:rPr>
          <w:rFonts w:ascii="ＭＳ 明朝" w:hAnsi="ＭＳ 明朝" w:cs="ＭＳ明朝"/>
          <w:kern w:val="0"/>
        </w:rPr>
      </w:pPr>
    </w:p>
    <w:p w:rsidR="001D2CDE" w:rsidRDefault="00E04071">
      <w:pPr>
        <w:widowControl/>
        <w:pBdr>
          <w:bottom w:val="single" w:sz="4" w:space="1" w:color="auto"/>
        </w:pBdr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（団体の名称）</w:t>
      </w:r>
    </w:p>
    <w:p w:rsidR="001D2CDE" w:rsidRDefault="001D2CDE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Default="00241BA6">
      <w:pPr>
        <w:widowControl/>
        <w:jc w:val="left"/>
        <w:rPr>
          <w:rFonts w:ascii="ＭＳ 明朝" w:hAnsi="ＭＳ 明朝" w:cs="ＭＳ明朝" w:hint="eastAsia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1361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701" w:type="dxa"/>
          </w:tcPr>
          <w:p w:rsidR="00241BA6" w:rsidRDefault="00241BA6" w:rsidP="00E06FE3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※「放課後子ども教室」またはそれに類似した業務の内容について記載すること。</w:t>
            </w:r>
          </w:p>
        </w:tc>
      </w:tr>
    </w:tbl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Pr="00241BA6" w:rsidRDefault="00241BA6">
      <w:pPr>
        <w:widowControl/>
        <w:jc w:val="left"/>
        <w:rPr>
          <w:rFonts w:ascii="ＭＳ 明朝" w:hAnsi="ＭＳ 明朝" w:cs="ＭＳ明朝" w:hint="eastAsia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1361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701" w:type="dxa"/>
          </w:tcPr>
          <w:p w:rsidR="00241BA6" w:rsidRDefault="00241BA6" w:rsidP="00E06FE3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※「放課後子ども教室」またはそれに類似した業務の内容について記載すること。</w:t>
            </w:r>
          </w:p>
        </w:tc>
      </w:tr>
    </w:tbl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Pr="00241BA6" w:rsidRDefault="00241BA6">
      <w:pPr>
        <w:widowControl/>
        <w:jc w:val="left"/>
        <w:rPr>
          <w:rFonts w:ascii="ＭＳ 明朝" w:hAnsi="ＭＳ 明朝" w:cs="ＭＳ明朝" w:hint="eastAsia"/>
          <w:kern w:val="0"/>
        </w:rPr>
      </w:pPr>
    </w:p>
    <w:p w:rsidR="00241BA6" w:rsidRDefault="00241BA6">
      <w:pPr>
        <w:widowControl/>
        <w:jc w:val="left"/>
        <w:rPr>
          <w:rFonts w:ascii="ＭＳ 明朝" w:hAnsi="ＭＳ 明朝" w:cs="ＭＳ明朝" w:hint="eastAsia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1361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201" w:type="dxa"/>
          </w:tcPr>
          <w:p w:rsidR="001D2CDE" w:rsidRDefault="00E04071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「放課後子ども教室」またはそれに類似した</w:t>
            </w:r>
            <w:r>
              <w:rPr>
                <w:rFonts w:ascii="ＭＳ 明朝" w:hAnsi="ＭＳ 明朝" w:cs="ＭＳ明朝" w:hint="eastAsia"/>
                <w:sz w:val="22"/>
                <w:szCs w:val="21"/>
              </w:rPr>
              <w:t>業務の内容について記載すること。</w:t>
            </w: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bookmarkStart w:id="0" w:name="_GoBack"/>
            <w:bookmarkEnd w:id="0"/>
            <w:r>
              <w:rPr>
                <w:rFonts w:ascii="ＭＳ 明朝" w:hAnsi="ＭＳ 明朝" w:cs="ＭＳ明朝" w:hint="eastAsia"/>
                <w:sz w:val="22"/>
                <w:szCs w:val="21"/>
              </w:rPr>
              <w:lastRenderedPageBreak/>
              <w:t>業務名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1361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201" w:type="dxa"/>
          </w:tcPr>
          <w:p w:rsidR="001D2CDE" w:rsidRDefault="00E04071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「放課後子ども教室」またはそれに類似した業務の内容について記載すること</w:t>
            </w:r>
          </w:p>
        </w:tc>
      </w:tr>
    </w:tbl>
    <w:p w:rsidR="001D2CDE" w:rsidRDefault="001D2CDE">
      <w:pPr>
        <w:widowControl/>
        <w:jc w:val="left"/>
        <w:rPr>
          <w:rFonts w:ascii="ＭＳ 明朝" w:hAnsi="ＭＳ 明朝" w:cs="ＭＳ明朝"/>
          <w:kern w:val="0"/>
          <w:sz w:val="22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1D2CDE">
        <w:trPr>
          <w:trHeight w:val="680"/>
        </w:trPr>
        <w:tc>
          <w:tcPr>
            <w:tcW w:w="1359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7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>
        <w:trPr>
          <w:trHeight w:val="680"/>
        </w:trPr>
        <w:tc>
          <w:tcPr>
            <w:tcW w:w="1359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7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>
        <w:trPr>
          <w:trHeight w:val="680"/>
        </w:trPr>
        <w:tc>
          <w:tcPr>
            <w:tcW w:w="1359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7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>
        <w:trPr>
          <w:trHeight w:val="1361"/>
        </w:trPr>
        <w:tc>
          <w:tcPr>
            <w:tcW w:w="1359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701" w:type="dxa"/>
          </w:tcPr>
          <w:p w:rsidR="001D2CDE" w:rsidRDefault="00E04071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「放課後子ども教室」またはそれに類似した業務の内容について記載すること。</w:t>
            </w:r>
          </w:p>
        </w:tc>
      </w:tr>
    </w:tbl>
    <w:p w:rsidR="001D2CDE" w:rsidRDefault="00E04071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  <w:r>
        <w:rPr>
          <w:rFonts w:ascii="ＭＳ 明朝" w:hAnsi="ＭＳ 明朝" w:cs="ＭＳ明朝" w:hint="eastAsia"/>
          <w:kern w:val="0"/>
          <w:sz w:val="22"/>
          <w:szCs w:val="20"/>
        </w:rPr>
        <w:t>※過去５年間で受託した類似事業の実績について記載すること。</w:t>
      </w:r>
    </w:p>
    <w:p w:rsidR="001D2CDE" w:rsidRDefault="00E04071">
      <w:pPr>
        <w:widowControl/>
        <w:jc w:val="left"/>
        <w:rPr>
          <w:rFonts w:ascii="ＭＳ 明朝" w:hAnsi="ＭＳ 明朝" w:cs="ＭＳ明朝"/>
          <w:kern w:val="0"/>
          <w:sz w:val="22"/>
          <w:szCs w:val="20"/>
        </w:rPr>
      </w:pPr>
      <w:r>
        <w:rPr>
          <w:rFonts w:ascii="ＭＳ 明朝" w:hAnsi="ＭＳ 明朝" w:cs="ＭＳ明朝" w:hint="eastAsia"/>
          <w:kern w:val="0"/>
          <w:sz w:val="22"/>
          <w:szCs w:val="20"/>
        </w:rPr>
        <w:t>※実績を有することがわかる資料（契約書等写し及び業務報告書写し等）を添付すること。</w:t>
      </w:r>
    </w:p>
    <w:p w:rsidR="001D2CDE" w:rsidRDefault="001D2CDE"/>
    <w:sectPr w:rsidR="001D2CDE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884" w:rsidRDefault="00F67884">
      <w:r>
        <w:separator/>
      </w:r>
    </w:p>
  </w:endnote>
  <w:endnote w:type="continuationSeparator" w:id="0">
    <w:p w:rsidR="00F67884" w:rsidRDefault="00F6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884" w:rsidRDefault="00F67884">
      <w:r>
        <w:separator/>
      </w:r>
    </w:p>
  </w:footnote>
  <w:footnote w:type="continuationSeparator" w:id="0">
    <w:p w:rsidR="00F67884" w:rsidRDefault="00F67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DE"/>
    <w:rsid w:val="001D2CDE"/>
    <w:rsid w:val="00241BA6"/>
    <w:rsid w:val="007D433E"/>
    <w:rsid w:val="00E04071"/>
    <w:rsid w:val="00F6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37E3BF"/>
  <w15:chartTrackingRefBased/>
  <w15:docId w15:val="{1E6171DA-98A9-42F8-A2F2-644923C4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4</cp:revision>
  <dcterms:created xsi:type="dcterms:W3CDTF">2022-05-11T23:50:00Z</dcterms:created>
  <dcterms:modified xsi:type="dcterms:W3CDTF">2023-05-23T01:06:00Z</dcterms:modified>
</cp:coreProperties>
</file>