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92A" w:rsidRPr="009B092A" w:rsidRDefault="00095587" w:rsidP="009B092A">
      <w:pPr>
        <w:ind w:left="723" w:hangingChars="300" w:hanging="723"/>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【胃がんリスク検査</w:t>
      </w:r>
      <w:r w:rsidR="009B092A" w:rsidRPr="009B092A">
        <w:rPr>
          <w:rFonts w:ascii="HG丸ｺﾞｼｯｸM-PRO" w:eastAsia="HG丸ｺﾞｼｯｸM-PRO" w:hAnsi="HG丸ｺﾞｼｯｸM-PRO" w:hint="eastAsia"/>
          <w:b/>
          <w:sz w:val="24"/>
          <w:szCs w:val="24"/>
        </w:rPr>
        <w:t>（ABC検</w:t>
      </w:r>
      <w:r>
        <w:rPr>
          <w:rFonts w:ascii="HG丸ｺﾞｼｯｸM-PRO" w:eastAsia="HG丸ｺﾞｼｯｸM-PRO" w:hAnsi="HG丸ｺﾞｼｯｸM-PRO" w:hint="eastAsia"/>
          <w:b/>
          <w:sz w:val="24"/>
          <w:szCs w:val="24"/>
        </w:rPr>
        <w:t>査</w:t>
      </w:r>
      <w:r w:rsidR="009B092A" w:rsidRPr="009B092A">
        <w:rPr>
          <w:rFonts w:ascii="HG丸ｺﾞｼｯｸM-PRO" w:eastAsia="HG丸ｺﾞｼｯｸM-PRO" w:hAnsi="HG丸ｺﾞｼｯｸM-PRO" w:hint="eastAsia"/>
          <w:b/>
          <w:sz w:val="24"/>
          <w:szCs w:val="24"/>
        </w:rPr>
        <w:t>）とは？】</w:t>
      </w:r>
    </w:p>
    <w:p w:rsidR="009B092A" w:rsidRDefault="009B092A" w:rsidP="009B092A">
      <w:pPr>
        <w:ind w:left="2"/>
        <w:rPr>
          <w:rFonts w:ascii="HG丸ｺﾞｼｯｸM-PRO" w:eastAsia="HG丸ｺﾞｼｯｸM-PRO" w:hAnsi="HG丸ｺﾞｼｯｸM-PRO"/>
          <w:sz w:val="24"/>
          <w:szCs w:val="24"/>
        </w:rPr>
      </w:pPr>
      <w:r w:rsidRPr="009B092A">
        <w:rPr>
          <w:rFonts w:ascii="HG丸ｺﾞｼｯｸM-PRO" w:eastAsia="HG丸ｺﾞｼｯｸM-PRO" w:hAnsi="HG丸ｺﾞｼｯｸM-PRO" w:hint="eastAsia"/>
          <w:sz w:val="24"/>
          <w:szCs w:val="24"/>
        </w:rPr>
        <w:t xml:space="preserve">　胃がんになりやすいかどうか(リスク</w:t>
      </w:r>
      <w:r>
        <w:rPr>
          <w:rFonts w:ascii="HG丸ｺﾞｼｯｸM-PRO" w:eastAsia="HG丸ｺﾞｼｯｸM-PRO" w:hAnsi="HG丸ｺﾞｼｯｸM-PRO" w:hint="eastAsia"/>
          <w:sz w:val="24"/>
          <w:szCs w:val="24"/>
        </w:rPr>
        <w:t>)</w:t>
      </w:r>
      <w:r w:rsidRPr="009B092A">
        <w:rPr>
          <w:rFonts w:ascii="HG丸ｺﾞｼｯｸM-PRO" w:eastAsia="HG丸ｺﾞｼｯｸM-PRO" w:hAnsi="HG丸ｺﾞｼｯｸM-PRO" w:hint="eastAsia"/>
          <w:sz w:val="24"/>
          <w:szCs w:val="24"/>
        </w:rPr>
        <w:t>を知るための検査です。胃がピロリ菌に感染し、胃粘膜の萎縮がおこると胃がんになりやすくなります。血液検査により胃粘膜の萎縮の状態とピロリ菌の感染を調べ</w:t>
      </w:r>
      <w:r w:rsidR="00045DD0">
        <w:rPr>
          <w:rFonts w:ascii="HG丸ｺﾞｼｯｸM-PRO" w:eastAsia="HG丸ｺﾞｼｯｸM-PRO" w:hAnsi="HG丸ｺﾞｼｯｸM-PRO" w:hint="eastAsia"/>
          <w:sz w:val="24"/>
          <w:szCs w:val="24"/>
        </w:rPr>
        <w:t>ます</w:t>
      </w:r>
      <w:r w:rsidRPr="009B092A">
        <w:rPr>
          <w:rFonts w:ascii="HG丸ｺﾞｼｯｸM-PRO" w:eastAsia="HG丸ｺﾞｼｯｸM-PRO" w:hAnsi="HG丸ｺﾞｼｯｸM-PRO" w:hint="eastAsia"/>
          <w:sz w:val="24"/>
          <w:szCs w:val="24"/>
        </w:rPr>
        <w:t>。</w:t>
      </w:r>
    </w:p>
    <w:p w:rsidR="00C63605" w:rsidRPr="009B092A" w:rsidRDefault="00C63605" w:rsidP="009B092A">
      <w:pPr>
        <w:ind w:left="2"/>
        <w:rPr>
          <w:rFonts w:ascii="HG丸ｺﾞｼｯｸM-PRO" w:eastAsia="HG丸ｺﾞｼｯｸM-PRO" w:hAnsi="HG丸ｺﾞｼｯｸM-PRO"/>
          <w:sz w:val="24"/>
          <w:szCs w:val="24"/>
        </w:rPr>
      </w:pPr>
    </w:p>
    <w:p w:rsidR="009B092A" w:rsidRPr="009B092A" w:rsidRDefault="009B092A" w:rsidP="009B092A">
      <w:pPr>
        <w:ind w:left="2"/>
        <w:rPr>
          <w:rFonts w:ascii="HG丸ｺﾞｼｯｸM-PRO" w:eastAsia="HG丸ｺﾞｼｯｸM-PRO" w:hAnsi="HG丸ｺﾞｼｯｸM-PRO"/>
          <w:sz w:val="24"/>
          <w:szCs w:val="24"/>
        </w:rPr>
      </w:pPr>
      <w:r w:rsidRPr="009B092A">
        <w:rPr>
          <w:rFonts w:ascii="HG丸ｺﾞｼｯｸM-PRO" w:eastAsia="HG丸ｺﾞｼｯｸM-PRO" w:hAnsi="HG丸ｺﾞｼｯｸM-PRO" w:hint="eastAsia"/>
          <w:sz w:val="24"/>
          <w:szCs w:val="24"/>
        </w:rPr>
        <w:t>★ペプシノゲン検査：</w:t>
      </w:r>
      <w:r w:rsidR="0020400A">
        <w:rPr>
          <w:rFonts w:ascii="HG丸ｺﾞｼｯｸM-PRO" w:eastAsia="HG丸ｺﾞｼｯｸM-PRO" w:hAnsi="HG丸ｺﾞｼｯｸM-PRO" w:hint="eastAsia"/>
          <w:sz w:val="24"/>
          <w:szCs w:val="24"/>
        </w:rPr>
        <w:t>胃から分泌</w:t>
      </w:r>
      <w:r w:rsidR="007020D1">
        <w:rPr>
          <w:rFonts w:ascii="HG丸ｺﾞｼｯｸM-PRO" w:eastAsia="HG丸ｺﾞｼｯｸM-PRO" w:hAnsi="HG丸ｺﾞｼｯｸM-PRO" w:hint="eastAsia"/>
          <w:sz w:val="24"/>
          <w:szCs w:val="24"/>
        </w:rPr>
        <w:t>される酵素の一つで、胃が萎縮</w:t>
      </w:r>
      <w:r w:rsidR="00645658">
        <w:rPr>
          <w:rFonts w:ascii="HG丸ｺﾞｼｯｸM-PRO" w:eastAsia="HG丸ｺﾞｼｯｸM-PRO" w:hAnsi="HG丸ｺﾞｼｯｸM-PRO" w:hint="eastAsia"/>
          <w:sz w:val="24"/>
          <w:szCs w:val="24"/>
        </w:rPr>
        <w:t>状態にあると、このペプシノ</w:t>
      </w:r>
      <w:r w:rsidR="0020400A">
        <w:rPr>
          <w:rFonts w:ascii="HG丸ｺﾞｼｯｸM-PRO" w:eastAsia="HG丸ｺﾞｼｯｸM-PRO" w:hAnsi="HG丸ｺﾞｼｯｸM-PRO" w:hint="eastAsia"/>
          <w:sz w:val="24"/>
          <w:szCs w:val="24"/>
        </w:rPr>
        <w:t>ゲンの値が基準を下回ります。胃の粘膜がと</w:t>
      </w:r>
      <w:r w:rsidR="00045DD0">
        <w:rPr>
          <w:rFonts w:ascii="HG丸ｺﾞｼｯｸM-PRO" w:eastAsia="HG丸ｺﾞｼｯｸM-PRO" w:hAnsi="HG丸ｺﾞｼｯｸM-PRO" w:hint="eastAsia"/>
          <w:sz w:val="24"/>
          <w:szCs w:val="24"/>
        </w:rPr>
        <w:t>ても良好でいい状態にあるかどうかを推し量るための検査です</w:t>
      </w:r>
      <w:r w:rsidR="0020400A">
        <w:rPr>
          <w:rFonts w:ascii="HG丸ｺﾞｼｯｸM-PRO" w:eastAsia="HG丸ｺﾞｼｯｸM-PRO" w:hAnsi="HG丸ｺﾞｼｯｸM-PRO" w:hint="eastAsia"/>
          <w:sz w:val="24"/>
          <w:szCs w:val="24"/>
        </w:rPr>
        <w:t>。</w:t>
      </w:r>
    </w:p>
    <w:p w:rsidR="009B092A" w:rsidRDefault="0020400A" w:rsidP="009B092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★ヘリコバクター・ピロリ菌の</w:t>
      </w:r>
      <w:r w:rsidR="009B092A" w:rsidRPr="009B092A">
        <w:rPr>
          <w:rFonts w:ascii="HG丸ｺﾞｼｯｸM-PRO" w:eastAsia="HG丸ｺﾞｼｯｸM-PRO" w:hAnsi="HG丸ｺﾞｼｯｸM-PRO" w:hint="eastAsia"/>
          <w:sz w:val="24"/>
          <w:szCs w:val="24"/>
        </w:rPr>
        <w:t>抗体検査：ピロリ菌</w:t>
      </w:r>
      <w:r w:rsidRPr="009B092A">
        <w:rPr>
          <w:rFonts w:ascii="HG丸ｺﾞｼｯｸM-PRO" w:eastAsia="HG丸ｺﾞｼｯｸM-PRO" w:hAnsi="HG丸ｺﾞｼｯｸM-PRO" w:hint="eastAsia"/>
          <w:sz w:val="24"/>
          <w:szCs w:val="24"/>
        </w:rPr>
        <w:t>が胃</w:t>
      </w:r>
      <w:r>
        <w:rPr>
          <w:rFonts w:ascii="HG丸ｺﾞｼｯｸM-PRO" w:eastAsia="HG丸ｺﾞｼｯｸM-PRO" w:hAnsi="HG丸ｺﾞｼｯｸM-PRO" w:hint="eastAsia"/>
          <w:sz w:val="24"/>
          <w:szCs w:val="24"/>
        </w:rPr>
        <w:t>に</w:t>
      </w:r>
      <w:r w:rsidR="009B092A" w:rsidRPr="009B092A">
        <w:rPr>
          <w:rFonts w:ascii="HG丸ｺﾞｼｯｸM-PRO" w:eastAsia="HG丸ｺﾞｼｯｸM-PRO" w:hAnsi="HG丸ｺﾞｼｯｸM-PRO" w:hint="eastAsia"/>
          <w:sz w:val="24"/>
          <w:szCs w:val="24"/>
        </w:rPr>
        <w:t>いないかを</w:t>
      </w:r>
      <w:r>
        <w:rPr>
          <w:rFonts w:ascii="HG丸ｺﾞｼｯｸM-PRO" w:eastAsia="HG丸ｺﾞｼｯｸM-PRO" w:hAnsi="HG丸ｺﾞｼｯｸM-PRO" w:hint="eastAsia"/>
          <w:sz w:val="24"/>
          <w:szCs w:val="24"/>
        </w:rPr>
        <w:t>判定し</w:t>
      </w:r>
      <w:r w:rsidR="009B092A" w:rsidRPr="009B092A">
        <w:rPr>
          <w:rFonts w:ascii="HG丸ｺﾞｼｯｸM-PRO" w:eastAsia="HG丸ｺﾞｼｯｸM-PRO" w:hAnsi="HG丸ｺﾞｼｯｸM-PRO" w:hint="eastAsia"/>
          <w:sz w:val="24"/>
          <w:szCs w:val="24"/>
        </w:rPr>
        <w:t>ます。</w:t>
      </w:r>
      <w:bookmarkStart w:id="0" w:name="_GoBack"/>
      <w:bookmarkEnd w:id="0"/>
      <w:r>
        <w:rPr>
          <w:rFonts w:ascii="HG丸ｺﾞｼｯｸM-PRO" w:eastAsia="HG丸ｺﾞｼｯｸM-PRO" w:hAnsi="HG丸ｺﾞｼｯｸM-PRO" w:hint="eastAsia"/>
          <w:sz w:val="24"/>
          <w:szCs w:val="24"/>
        </w:rPr>
        <w:t>ピロリ菌は、胃の中で生きていける細菌で、感染経路は不明ですが、幼少期（5歳半ごろまで）に感染すると</w:t>
      </w:r>
      <w:r w:rsidR="007020D1">
        <w:rPr>
          <w:rFonts w:ascii="HG丸ｺﾞｼｯｸM-PRO" w:eastAsia="HG丸ｺﾞｼｯｸM-PRO" w:hAnsi="HG丸ｺﾞｼｯｸM-PRO" w:hint="eastAsia"/>
          <w:sz w:val="24"/>
          <w:szCs w:val="24"/>
        </w:rPr>
        <w:t>いわれています。最近の研究結果では、ピロリ菌に感染していると萎縮</w:t>
      </w:r>
      <w:r>
        <w:rPr>
          <w:rFonts w:ascii="HG丸ｺﾞｼｯｸM-PRO" w:eastAsia="HG丸ｺﾞｼｯｸM-PRO" w:hAnsi="HG丸ｺﾞｼｯｸM-PRO" w:hint="eastAsia"/>
          <w:sz w:val="24"/>
          <w:szCs w:val="24"/>
        </w:rPr>
        <w:t>性胃炎を引き起こし、胃がんや胃潰瘍の発生に密接な関係があることが明らかになっています。ピロリ菌をできるだけ早く除菌することで、胃がんや</w:t>
      </w:r>
      <w:r w:rsidR="0071671D">
        <w:rPr>
          <w:rFonts w:ascii="HG丸ｺﾞｼｯｸM-PRO" w:eastAsia="HG丸ｺﾞｼｯｸM-PRO" w:hAnsi="HG丸ｺﾞｼｯｸM-PRO" w:hint="eastAsia"/>
          <w:sz w:val="24"/>
          <w:szCs w:val="24"/>
        </w:rPr>
        <w:t>胃潰瘍の発生も抑制できる可能性があります。</w:t>
      </w:r>
    </w:p>
    <w:p w:rsidR="0071671D" w:rsidRDefault="0071671D" w:rsidP="009B092A">
      <w:pPr>
        <w:rPr>
          <w:rFonts w:ascii="HG丸ｺﾞｼｯｸM-PRO" w:eastAsia="HG丸ｺﾞｼｯｸM-PRO" w:hAnsi="HG丸ｺﾞｼｯｸM-PRO"/>
          <w:sz w:val="24"/>
          <w:szCs w:val="24"/>
        </w:rPr>
      </w:pPr>
    </w:p>
    <w:p w:rsidR="0020400A" w:rsidRPr="0020400A" w:rsidRDefault="0020400A" w:rsidP="009B092A">
      <w:pPr>
        <w:rPr>
          <w:rFonts w:ascii="HG丸ｺﾞｼｯｸM-PRO" w:eastAsia="HG丸ｺﾞｼｯｸM-PRO" w:hAnsi="HG丸ｺﾞｼｯｸM-PRO"/>
          <w:b/>
          <w:sz w:val="24"/>
          <w:szCs w:val="24"/>
        </w:rPr>
      </w:pPr>
      <w:r w:rsidRPr="0020400A">
        <w:rPr>
          <w:rFonts w:ascii="HG丸ｺﾞｼｯｸM-PRO" w:eastAsia="HG丸ｺﾞｼｯｸM-PRO" w:hAnsi="HG丸ｺﾞｼｯｸM-PRO" w:hint="eastAsia"/>
          <w:b/>
          <w:sz w:val="24"/>
          <w:szCs w:val="24"/>
        </w:rPr>
        <w:t>【結果について】</w:t>
      </w:r>
    </w:p>
    <w:p w:rsidR="00171047" w:rsidRDefault="009B092A" w:rsidP="009B092A">
      <w:pPr>
        <w:ind w:left="2" w:firstLineChars="100" w:firstLine="240"/>
        <w:rPr>
          <w:rFonts w:ascii="HG丸ｺﾞｼｯｸM-PRO" w:eastAsia="HG丸ｺﾞｼｯｸM-PRO" w:hAnsi="HG丸ｺﾞｼｯｸM-PRO"/>
          <w:sz w:val="24"/>
          <w:szCs w:val="24"/>
        </w:rPr>
      </w:pPr>
      <w:r w:rsidRPr="009B092A">
        <w:rPr>
          <w:rFonts w:ascii="HG丸ｺﾞｼｯｸM-PRO" w:eastAsia="HG丸ｺﾞｼｯｸM-PRO" w:hAnsi="HG丸ｺﾞｼｯｸM-PRO" w:hint="eastAsia"/>
          <w:sz w:val="24"/>
          <w:szCs w:val="24"/>
        </w:rPr>
        <w:t>上記の２つの検査結果の組合せにより、胃がんになりやすい</w:t>
      </w:r>
      <w:r w:rsidR="00045DD0">
        <w:rPr>
          <w:rFonts w:ascii="HG丸ｺﾞｼｯｸM-PRO" w:eastAsia="HG丸ｺﾞｼｯｸM-PRO" w:hAnsi="HG丸ｺﾞｼｯｸM-PRO" w:hint="eastAsia"/>
          <w:sz w:val="24"/>
          <w:szCs w:val="24"/>
        </w:rPr>
        <w:t>か</w:t>
      </w:r>
      <w:r w:rsidRPr="009B092A">
        <w:rPr>
          <w:rFonts w:ascii="HG丸ｺﾞｼｯｸM-PRO" w:eastAsia="HG丸ｺﾞｼｯｸM-PRO" w:hAnsi="HG丸ｺﾞｼｯｸM-PRO" w:hint="eastAsia"/>
          <w:sz w:val="24"/>
          <w:szCs w:val="24"/>
        </w:rPr>
        <w:t>リスクを総合的に判定します。リスクに応じ、定期的な胃内視鏡検査などの経過観察をすることで、胃がんの早期発見に、また、ピロリ菌の除菌治療を受けることで胃がんの予防に、役立てることができます。</w:t>
      </w:r>
      <w:r w:rsidR="00045DD0">
        <w:rPr>
          <w:rFonts w:ascii="HG丸ｺﾞｼｯｸM-PRO" w:eastAsia="HG丸ｺﾞｼｯｸM-PRO" w:hAnsi="HG丸ｺﾞｼｯｸM-PRO" w:hint="eastAsia"/>
          <w:sz w:val="24"/>
          <w:szCs w:val="24"/>
        </w:rPr>
        <w:t>リスク</w:t>
      </w:r>
      <w:r w:rsidR="00045DD0">
        <w:rPr>
          <w:rFonts w:ascii="HG丸ｺﾞｼｯｸM-PRO" w:eastAsia="HG丸ｺﾞｼｯｸM-PRO" w:hAnsi="HG丸ｺﾞｼｯｸM-PRO"/>
          <w:sz w:val="24"/>
          <w:szCs w:val="24"/>
        </w:rPr>
        <w:t>検査</w:t>
      </w:r>
      <w:r w:rsidR="00045DD0">
        <w:rPr>
          <w:rFonts w:ascii="HG丸ｺﾞｼｯｸM-PRO" w:eastAsia="HG丸ｺﾞｼｯｸM-PRO" w:hAnsi="HG丸ｺﾞｼｯｸM-PRO" w:hint="eastAsia"/>
          <w:sz w:val="24"/>
          <w:szCs w:val="24"/>
        </w:rPr>
        <w:t>は</w:t>
      </w:r>
      <w:r w:rsidR="00045DD0">
        <w:rPr>
          <w:rFonts w:ascii="HG丸ｺﾞｼｯｸM-PRO" w:eastAsia="HG丸ｺﾞｼｯｸM-PRO" w:hAnsi="HG丸ｺﾞｼｯｸM-PRO"/>
          <w:sz w:val="24"/>
          <w:szCs w:val="24"/>
        </w:rPr>
        <w:t>、</w:t>
      </w:r>
      <w:r w:rsidR="001B6981">
        <w:rPr>
          <w:rFonts w:ascii="HG丸ｺﾞｼｯｸM-PRO" w:eastAsia="HG丸ｺﾞｼｯｸM-PRO" w:hAnsi="HG丸ｺﾞｼｯｸM-PRO" w:hint="eastAsia"/>
          <w:sz w:val="24"/>
          <w:szCs w:val="24"/>
        </w:rPr>
        <w:t>胃</w:t>
      </w:r>
      <w:r w:rsidR="00045DD0">
        <w:rPr>
          <w:rFonts w:ascii="HG丸ｺﾞｼｯｸM-PRO" w:eastAsia="HG丸ｺﾞｼｯｸM-PRO" w:hAnsi="HG丸ｺﾞｼｯｸM-PRO"/>
          <w:sz w:val="24"/>
          <w:szCs w:val="24"/>
        </w:rPr>
        <w:t>がん</w:t>
      </w:r>
      <w:r w:rsidR="00121CF4">
        <w:rPr>
          <w:rFonts w:ascii="HG丸ｺﾞｼｯｸM-PRO" w:eastAsia="HG丸ｺﾞｼｯｸM-PRO" w:hAnsi="HG丸ｺﾞｼｯｸM-PRO" w:hint="eastAsia"/>
          <w:sz w:val="24"/>
          <w:szCs w:val="24"/>
        </w:rPr>
        <w:t>検診</w:t>
      </w:r>
      <w:r w:rsidR="00045DD0">
        <w:rPr>
          <w:rFonts w:ascii="HG丸ｺﾞｼｯｸM-PRO" w:eastAsia="HG丸ｺﾞｼｯｸM-PRO" w:hAnsi="HG丸ｺﾞｼｯｸM-PRO"/>
          <w:sz w:val="24"/>
          <w:szCs w:val="24"/>
        </w:rPr>
        <w:t>では</w:t>
      </w:r>
      <w:r w:rsidR="00045DD0">
        <w:rPr>
          <w:rFonts w:ascii="HG丸ｺﾞｼｯｸM-PRO" w:eastAsia="HG丸ｺﾞｼｯｸM-PRO" w:hAnsi="HG丸ｺﾞｼｯｸM-PRO" w:hint="eastAsia"/>
          <w:sz w:val="24"/>
          <w:szCs w:val="24"/>
        </w:rPr>
        <w:t>ありません</w:t>
      </w:r>
      <w:r w:rsidR="0039645D">
        <w:rPr>
          <w:rFonts w:ascii="HG丸ｺﾞｼｯｸM-PRO" w:eastAsia="HG丸ｺﾞｼｯｸM-PRO" w:hAnsi="HG丸ｺﾞｼｯｸM-PRO" w:hint="eastAsia"/>
          <w:sz w:val="24"/>
          <w:szCs w:val="24"/>
        </w:rPr>
        <w:t>。</w:t>
      </w:r>
      <w:r w:rsidR="001B6981">
        <w:rPr>
          <w:rFonts w:ascii="HG丸ｺﾞｼｯｸM-PRO" w:eastAsia="HG丸ｺﾞｼｯｸM-PRO" w:hAnsi="HG丸ｺﾞｼｯｸM-PRO" w:hint="eastAsia"/>
          <w:sz w:val="24"/>
          <w:szCs w:val="24"/>
        </w:rPr>
        <w:t>胃がん</w:t>
      </w:r>
      <w:r w:rsidR="001B6981">
        <w:rPr>
          <w:rFonts w:ascii="HG丸ｺﾞｼｯｸM-PRO" w:eastAsia="HG丸ｺﾞｼｯｸM-PRO" w:hAnsi="HG丸ｺﾞｼｯｸM-PRO"/>
          <w:sz w:val="24"/>
          <w:szCs w:val="24"/>
        </w:rPr>
        <w:t>を発見</w:t>
      </w:r>
      <w:r w:rsidR="001B6981">
        <w:rPr>
          <w:rFonts w:ascii="HG丸ｺﾞｼｯｸM-PRO" w:eastAsia="HG丸ｺﾞｼｯｸM-PRO" w:hAnsi="HG丸ｺﾞｼｯｸM-PRO" w:hint="eastAsia"/>
          <w:sz w:val="24"/>
          <w:szCs w:val="24"/>
        </w:rPr>
        <w:t>するため</w:t>
      </w:r>
      <w:r w:rsidR="00121CF4">
        <w:rPr>
          <w:rFonts w:ascii="HG丸ｺﾞｼｯｸM-PRO" w:eastAsia="HG丸ｺﾞｼｯｸM-PRO" w:hAnsi="HG丸ｺﾞｼｯｸM-PRO" w:hint="eastAsia"/>
          <w:sz w:val="24"/>
          <w:szCs w:val="24"/>
        </w:rPr>
        <w:t>の</w:t>
      </w:r>
      <w:r w:rsidR="00121CF4">
        <w:rPr>
          <w:rFonts w:ascii="HG丸ｺﾞｼｯｸM-PRO" w:eastAsia="HG丸ｺﾞｼｯｸM-PRO" w:hAnsi="HG丸ｺﾞｼｯｸM-PRO"/>
          <w:sz w:val="24"/>
          <w:szCs w:val="24"/>
        </w:rPr>
        <w:t>補助的な検査として</w:t>
      </w:r>
      <w:r w:rsidR="00121CF4">
        <w:rPr>
          <w:rFonts w:ascii="HG丸ｺﾞｼｯｸM-PRO" w:eastAsia="HG丸ｺﾞｼｯｸM-PRO" w:hAnsi="HG丸ｺﾞｼｯｸM-PRO" w:hint="eastAsia"/>
          <w:sz w:val="24"/>
          <w:szCs w:val="24"/>
        </w:rPr>
        <w:t>捉え</w:t>
      </w:r>
      <w:r w:rsidR="00121CF4">
        <w:rPr>
          <w:rFonts w:ascii="HG丸ｺﾞｼｯｸM-PRO" w:eastAsia="HG丸ｺﾞｼｯｸM-PRO" w:hAnsi="HG丸ｺﾞｼｯｸM-PRO"/>
          <w:sz w:val="24"/>
          <w:szCs w:val="24"/>
        </w:rPr>
        <w:t>、</w:t>
      </w:r>
      <w:r w:rsidR="0039645D">
        <w:rPr>
          <w:rFonts w:ascii="HG丸ｺﾞｼｯｸM-PRO" w:eastAsia="HG丸ｺﾞｼｯｸM-PRO" w:hAnsi="HG丸ｺﾞｼｯｸM-PRO" w:hint="eastAsia"/>
          <w:sz w:val="24"/>
          <w:szCs w:val="24"/>
        </w:rPr>
        <w:t>胃がん</w:t>
      </w:r>
      <w:r w:rsidR="0039645D">
        <w:rPr>
          <w:rFonts w:ascii="HG丸ｺﾞｼｯｸM-PRO" w:eastAsia="HG丸ｺﾞｼｯｸM-PRO" w:hAnsi="HG丸ｺﾞｼｯｸM-PRO"/>
          <w:sz w:val="24"/>
          <w:szCs w:val="24"/>
        </w:rPr>
        <w:t>検診として</w:t>
      </w:r>
      <w:r w:rsidR="00121CF4">
        <w:rPr>
          <w:rFonts w:ascii="HG丸ｺﾞｼｯｸM-PRO" w:eastAsia="HG丸ｺﾞｼｯｸM-PRO" w:hAnsi="HG丸ｺﾞｼｯｸM-PRO" w:hint="eastAsia"/>
          <w:sz w:val="24"/>
          <w:szCs w:val="24"/>
        </w:rPr>
        <w:t>は</w:t>
      </w:r>
      <w:r w:rsidR="00121CF4">
        <w:rPr>
          <w:rFonts w:ascii="HG丸ｺﾞｼｯｸM-PRO" w:eastAsia="HG丸ｺﾞｼｯｸM-PRO" w:hAnsi="HG丸ｺﾞｼｯｸM-PRO"/>
          <w:sz w:val="24"/>
          <w:szCs w:val="24"/>
        </w:rPr>
        <w:t>、</w:t>
      </w:r>
      <w:r w:rsidR="0039645D">
        <w:rPr>
          <w:rFonts w:ascii="HG丸ｺﾞｼｯｸM-PRO" w:eastAsia="HG丸ｺﾞｼｯｸM-PRO" w:hAnsi="HG丸ｺﾞｼｯｸM-PRO"/>
          <w:sz w:val="24"/>
          <w:szCs w:val="24"/>
        </w:rPr>
        <w:t>バリウム検査</w:t>
      </w:r>
      <w:r w:rsidR="00121CF4">
        <w:rPr>
          <w:rFonts w:ascii="HG丸ｺﾞｼｯｸM-PRO" w:eastAsia="HG丸ｺﾞｼｯｸM-PRO" w:hAnsi="HG丸ｺﾞｼｯｸM-PRO" w:hint="eastAsia"/>
          <w:sz w:val="24"/>
          <w:szCs w:val="24"/>
        </w:rPr>
        <w:t>（</w:t>
      </w:r>
      <w:r w:rsidR="00121CF4">
        <w:rPr>
          <w:rFonts w:ascii="HG丸ｺﾞｼｯｸM-PRO" w:eastAsia="HG丸ｺﾞｼｯｸM-PRO" w:hAnsi="HG丸ｺﾞｼｯｸM-PRO"/>
          <w:sz w:val="24"/>
          <w:szCs w:val="24"/>
        </w:rPr>
        <w:t>市実施）</w:t>
      </w:r>
      <w:r w:rsidR="0039645D">
        <w:rPr>
          <w:rFonts w:ascii="HG丸ｺﾞｼｯｸM-PRO" w:eastAsia="HG丸ｺﾞｼｯｸM-PRO" w:hAnsi="HG丸ｺﾞｼｯｸM-PRO"/>
          <w:sz w:val="24"/>
          <w:szCs w:val="24"/>
        </w:rPr>
        <w:t>や内視鏡検査を受ける必要があります。</w:t>
      </w:r>
    </w:p>
    <w:p w:rsidR="009B092A" w:rsidRDefault="009B092A" w:rsidP="009B092A">
      <w:pPr>
        <w:ind w:left="720" w:hangingChars="300" w:hanging="720"/>
        <w:rPr>
          <w:rFonts w:ascii="HG丸ｺﾞｼｯｸM-PRO" w:eastAsia="HG丸ｺﾞｼｯｸM-PRO" w:hAnsi="HG丸ｺﾞｼｯｸM-PRO"/>
          <w:sz w:val="24"/>
          <w:szCs w:val="24"/>
        </w:rPr>
      </w:pPr>
    </w:p>
    <w:tbl>
      <w:tblPr>
        <w:tblStyle w:val="a9"/>
        <w:tblW w:w="0" w:type="auto"/>
        <w:tblInd w:w="720" w:type="dxa"/>
        <w:tblLook w:val="04A0" w:firstRow="1" w:lastRow="0" w:firstColumn="1" w:lastColumn="0" w:noHBand="0" w:noVBand="1"/>
      </w:tblPr>
      <w:tblGrid>
        <w:gridCol w:w="1940"/>
        <w:gridCol w:w="2201"/>
        <w:gridCol w:w="2193"/>
        <w:gridCol w:w="1949"/>
      </w:tblGrid>
      <w:tr w:rsidR="00A45097" w:rsidTr="005D6EA5">
        <w:tc>
          <w:tcPr>
            <w:tcW w:w="4141" w:type="dxa"/>
            <w:gridSpan w:val="2"/>
          </w:tcPr>
          <w:p w:rsidR="00A45097" w:rsidRDefault="00645658" w:rsidP="009B092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w:t>
            </w:r>
            <w:r>
              <w:rPr>
                <w:rFonts w:ascii="HG丸ｺﾞｼｯｸM-PRO" w:eastAsia="HG丸ｺﾞｼｯｸM-PRO" w:hAnsi="HG丸ｺﾞｼｯｸM-PRO"/>
                <w:sz w:val="24"/>
                <w:szCs w:val="24"/>
              </w:rPr>
              <w:t>群：ﾍﾟﾌﾟｼﾉｹﾞﾝ</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）、ﾋﾟﾛﾘ</w:t>
            </w:r>
            <w:r>
              <w:rPr>
                <w:rFonts w:ascii="HG丸ｺﾞｼｯｸM-PRO" w:eastAsia="HG丸ｺﾞｼｯｸM-PRO" w:hAnsi="HG丸ｺﾞｼｯｸM-PRO" w:hint="eastAsia"/>
                <w:sz w:val="24"/>
                <w:szCs w:val="24"/>
              </w:rPr>
              <w:t>菌（－</w:t>
            </w:r>
            <w:r>
              <w:rPr>
                <w:rFonts w:ascii="HG丸ｺﾞｼｯｸM-PRO" w:eastAsia="HG丸ｺﾞｼｯｸM-PRO" w:hAnsi="HG丸ｺﾞｼｯｸM-PRO"/>
                <w:sz w:val="24"/>
                <w:szCs w:val="24"/>
              </w:rPr>
              <w:t>）</w:t>
            </w:r>
          </w:p>
        </w:tc>
        <w:tc>
          <w:tcPr>
            <w:tcW w:w="4142" w:type="dxa"/>
            <w:gridSpan w:val="2"/>
          </w:tcPr>
          <w:p w:rsidR="00A45097" w:rsidRDefault="00645658" w:rsidP="009B092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B群：ﾍﾟﾌﾟｼﾉｹﾞﾝ</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）、ﾋﾟﾛﾘ</w:t>
            </w:r>
            <w:r>
              <w:rPr>
                <w:rFonts w:ascii="HG丸ｺﾞｼｯｸM-PRO" w:eastAsia="HG丸ｺﾞｼｯｸM-PRO" w:hAnsi="HG丸ｺﾞｼｯｸM-PRO" w:hint="eastAsia"/>
                <w:sz w:val="24"/>
                <w:szCs w:val="24"/>
              </w:rPr>
              <w:t>菌（＋</w:t>
            </w:r>
            <w:r>
              <w:rPr>
                <w:rFonts w:ascii="HG丸ｺﾞｼｯｸM-PRO" w:eastAsia="HG丸ｺﾞｼｯｸM-PRO" w:hAnsi="HG丸ｺﾞｼｯｸM-PRO"/>
                <w:sz w:val="24"/>
                <w:szCs w:val="24"/>
              </w:rPr>
              <w:t>）</w:t>
            </w:r>
          </w:p>
        </w:tc>
      </w:tr>
      <w:tr w:rsidR="00A45097" w:rsidTr="00664076">
        <w:tc>
          <w:tcPr>
            <w:tcW w:w="4141" w:type="dxa"/>
            <w:gridSpan w:val="2"/>
            <w:tcBorders>
              <w:bottom w:val="nil"/>
            </w:tcBorders>
          </w:tcPr>
          <w:p w:rsidR="0039645D" w:rsidRPr="000F1159" w:rsidRDefault="003F225A" w:rsidP="0039645D">
            <w:pPr>
              <w:rPr>
                <w:rFonts w:ascii="HG丸ｺﾞｼｯｸM-PRO" w:eastAsia="HG丸ｺﾞｼｯｸM-PRO" w:hAnsi="HG丸ｺﾞｼｯｸM-PRO"/>
                <w:szCs w:val="21"/>
              </w:rPr>
            </w:pPr>
            <w:r w:rsidRPr="00816D95">
              <w:rPr>
                <w:noProof/>
                <w:szCs w:val="21"/>
              </w:rPr>
              <w:drawing>
                <wp:anchor distT="0" distB="0" distL="114300" distR="114300" simplePos="0" relativeHeight="251628544" behindDoc="0" locked="0" layoutInCell="1" allowOverlap="1">
                  <wp:simplePos x="0" y="0"/>
                  <wp:positionH relativeFrom="column">
                    <wp:posOffset>1248410</wp:posOffset>
                  </wp:positionH>
                  <wp:positionV relativeFrom="paragraph">
                    <wp:posOffset>-241935</wp:posOffset>
                  </wp:positionV>
                  <wp:extent cx="1076325" cy="1126386"/>
                  <wp:effectExtent l="0" t="0" r="0" b="0"/>
                  <wp:wrapNone/>
                  <wp:docPr id="17" name="図 16" descr="A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A111"/>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3941" b="78818" l="22680" r="100000"/>
                                    </a14:imgEffect>
                                  </a14:imgLayer>
                                </a14:imgProps>
                              </a:ext>
                              <a:ext uri="{28A0092B-C50C-407E-A947-70E740481C1C}">
                                <a14:useLocalDpi xmlns:a14="http://schemas.microsoft.com/office/drawing/2010/main" val="0"/>
                              </a:ext>
                            </a:extLst>
                          </a:blip>
                          <a:srcRect/>
                          <a:stretch>
                            <a:fillRect/>
                          </a:stretch>
                        </pic:blipFill>
                        <pic:spPr bwMode="auto">
                          <a:xfrm>
                            <a:off x="0" y="0"/>
                            <a:ext cx="1076325" cy="1126386"/>
                          </a:xfrm>
                          <a:prstGeom prst="flowChartInputOutput">
                            <a:avLst/>
                          </a:prstGeom>
                          <a:noFill/>
                          <a:ln>
                            <a:noFill/>
                          </a:ln>
                          <a:extLst/>
                        </pic:spPr>
                      </pic:pic>
                    </a:graphicData>
                  </a:graphic>
                  <wp14:sizeRelH relativeFrom="margin">
                    <wp14:pctWidth>0</wp14:pctWidth>
                  </wp14:sizeRelH>
                  <wp14:sizeRelV relativeFrom="margin">
                    <wp14:pctHeight>0</wp14:pctHeight>
                  </wp14:sizeRelV>
                </wp:anchor>
              </w:drawing>
            </w:r>
            <w:r w:rsidR="0039645D" w:rsidRPr="000F1159">
              <w:rPr>
                <w:rFonts w:ascii="HG丸ｺﾞｼｯｸM-PRO" w:eastAsia="HG丸ｺﾞｼｯｸM-PRO" w:hAnsi="HG丸ｺﾞｼｯｸM-PRO" w:hint="eastAsia"/>
                <w:szCs w:val="21"/>
              </w:rPr>
              <w:t>年内</w:t>
            </w:r>
            <w:r w:rsidR="0039645D" w:rsidRPr="000F1159">
              <w:rPr>
                <w:rFonts w:ascii="HG丸ｺﾞｼｯｸM-PRO" w:eastAsia="HG丸ｺﾞｼｯｸM-PRO" w:hAnsi="HG丸ｺﾞｼｯｸM-PRO"/>
                <w:szCs w:val="21"/>
              </w:rPr>
              <w:t>の胃がん発生頻度</w:t>
            </w:r>
          </w:p>
          <w:p w:rsidR="000F1159" w:rsidRPr="000F1159" w:rsidRDefault="003F225A" w:rsidP="0039645D">
            <w:pPr>
              <w:rPr>
                <w:rFonts w:ascii="HG丸ｺﾞｼｯｸM-PRO" w:eastAsia="HG丸ｺﾞｼｯｸM-PRO" w:hAnsi="HG丸ｺﾞｼｯｸM-PRO"/>
                <w:sz w:val="24"/>
                <w:szCs w:val="24"/>
              </w:rPr>
            </w:pPr>
            <w:r w:rsidRPr="000F1159">
              <w:rPr>
                <w:rFonts w:ascii="HG丸ｺﾞｼｯｸM-PRO" w:eastAsia="HG丸ｺﾞｼｯｸM-PRO" w:hAnsi="HG丸ｺﾞｼｯｸM-PRO"/>
                <w:szCs w:val="21"/>
              </w:rPr>
              <w:t>ほぼ</w:t>
            </w:r>
            <w:r w:rsidRPr="000F1159">
              <w:rPr>
                <w:rFonts w:ascii="HG丸ｺﾞｼｯｸM-PRO" w:eastAsia="HG丸ｺﾞｼｯｸM-PRO" w:hAnsi="HG丸ｺﾞｼｯｸM-PRO" w:hint="eastAsia"/>
                <w:szCs w:val="21"/>
              </w:rPr>
              <w:t>ゼロ</w:t>
            </w:r>
          </w:p>
        </w:tc>
        <w:tc>
          <w:tcPr>
            <w:tcW w:w="4142" w:type="dxa"/>
            <w:gridSpan w:val="2"/>
            <w:tcBorders>
              <w:bottom w:val="nil"/>
            </w:tcBorders>
          </w:tcPr>
          <w:p w:rsidR="00865C9C" w:rsidRPr="000F1159" w:rsidRDefault="003F225A" w:rsidP="00865C9C">
            <w:pPr>
              <w:rPr>
                <w:rFonts w:ascii="HG丸ｺﾞｼｯｸM-PRO" w:eastAsia="HG丸ｺﾞｼｯｸM-PRO" w:hAnsi="HG丸ｺﾞｼｯｸM-PRO"/>
                <w:szCs w:val="21"/>
              </w:rPr>
            </w:pPr>
            <w:r w:rsidRPr="00865C9C">
              <w:rPr>
                <w:noProof/>
                <w:sz w:val="18"/>
                <w:szCs w:val="18"/>
              </w:rPr>
              <w:drawing>
                <wp:anchor distT="0" distB="0" distL="114300" distR="114300" simplePos="0" relativeHeight="251664384" behindDoc="0" locked="0" layoutInCell="1" allowOverlap="1">
                  <wp:simplePos x="0" y="0"/>
                  <wp:positionH relativeFrom="column">
                    <wp:posOffset>1383665</wp:posOffset>
                  </wp:positionH>
                  <wp:positionV relativeFrom="paragraph">
                    <wp:posOffset>-175260</wp:posOffset>
                  </wp:positionV>
                  <wp:extent cx="978959" cy="1057275"/>
                  <wp:effectExtent l="0" t="0" r="0" b="0"/>
                  <wp:wrapNone/>
                  <wp:docPr id="18" name="図 17" descr="B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descr="B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8959" cy="10572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F1159" w:rsidRPr="000F1159">
              <w:rPr>
                <w:rFonts w:ascii="HG丸ｺﾞｼｯｸM-PRO" w:eastAsia="HG丸ｺﾞｼｯｸM-PRO" w:hAnsi="HG丸ｺﾞｼｯｸM-PRO" w:hint="eastAsia"/>
                <w:szCs w:val="21"/>
              </w:rPr>
              <w:t>年内</w:t>
            </w:r>
            <w:r w:rsidR="000F1159" w:rsidRPr="000F1159">
              <w:rPr>
                <w:rFonts w:ascii="HG丸ｺﾞｼｯｸM-PRO" w:eastAsia="HG丸ｺﾞｼｯｸM-PRO" w:hAnsi="HG丸ｺﾞｼｯｸM-PRO"/>
                <w:szCs w:val="21"/>
              </w:rPr>
              <w:t>の胃がん発生頻度</w:t>
            </w:r>
          </w:p>
          <w:p w:rsidR="0039645D" w:rsidRPr="000F1159" w:rsidRDefault="003F225A" w:rsidP="00865C9C">
            <w:pPr>
              <w:rPr>
                <w:rFonts w:ascii="HG丸ｺﾞｼｯｸM-PRO" w:eastAsia="HG丸ｺﾞｼｯｸM-PRO" w:hAnsi="HG丸ｺﾞｼｯｸM-PRO"/>
                <w:szCs w:val="21"/>
              </w:rPr>
            </w:pPr>
            <w:r w:rsidRPr="000F1159">
              <w:rPr>
                <w:rFonts w:ascii="HG丸ｺﾞｼｯｸM-PRO" w:eastAsia="HG丸ｺﾞｼｯｸM-PRO" w:hAnsi="HG丸ｺﾞｼｯｸM-PRO" w:hint="eastAsia"/>
                <w:szCs w:val="21"/>
              </w:rPr>
              <w:t>1000</w:t>
            </w:r>
            <w:r w:rsidRPr="000F1159">
              <w:rPr>
                <w:rFonts w:ascii="HG丸ｺﾞｼｯｸM-PRO" w:eastAsia="HG丸ｺﾞｼｯｸM-PRO" w:hAnsi="HG丸ｺﾞｼｯｸM-PRO"/>
                <w:szCs w:val="21"/>
              </w:rPr>
              <w:t>人に</w:t>
            </w:r>
            <w:r w:rsidRPr="000F1159">
              <w:rPr>
                <w:rFonts w:ascii="HG丸ｺﾞｼｯｸM-PRO" w:eastAsia="HG丸ｺﾞｼｯｸM-PRO" w:hAnsi="HG丸ｺﾞｼｯｸM-PRO" w:hint="eastAsia"/>
                <w:szCs w:val="21"/>
              </w:rPr>
              <w:t>1人</w:t>
            </w:r>
          </w:p>
        </w:tc>
      </w:tr>
      <w:tr w:rsidR="00A45097" w:rsidTr="000F1159">
        <w:tc>
          <w:tcPr>
            <w:tcW w:w="1940" w:type="dxa"/>
            <w:tcBorders>
              <w:right w:val="nil"/>
            </w:tcBorders>
            <w:shd w:val="clear" w:color="auto" w:fill="000000" w:themeFill="text1"/>
            <w:vAlign w:val="center"/>
          </w:tcPr>
          <w:p w:rsidR="00B62D30" w:rsidRDefault="00B62D30" w:rsidP="000A39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正常な</w:t>
            </w:r>
            <w:r>
              <w:rPr>
                <w:rFonts w:ascii="HG丸ｺﾞｼｯｸM-PRO" w:eastAsia="HG丸ｺﾞｼｯｸM-PRO" w:hAnsi="HG丸ｺﾞｼｯｸM-PRO"/>
                <w:sz w:val="24"/>
                <w:szCs w:val="24"/>
              </w:rPr>
              <w:t>胃</w:t>
            </w:r>
          </w:p>
        </w:tc>
        <w:tc>
          <w:tcPr>
            <w:tcW w:w="2201" w:type="dxa"/>
            <w:tcBorders>
              <w:top w:val="nil"/>
              <w:left w:val="nil"/>
              <w:bottom w:val="nil"/>
              <w:right w:val="nil"/>
            </w:tcBorders>
          </w:tcPr>
          <w:p w:rsidR="00A45097" w:rsidRPr="003F225A" w:rsidRDefault="00A45097" w:rsidP="009B092A">
            <w:pPr>
              <w:rPr>
                <w:rFonts w:ascii="HG丸ｺﾞｼｯｸM-PRO" w:eastAsia="HG丸ｺﾞｼｯｸM-PRO" w:hAnsi="HG丸ｺﾞｼｯｸM-PRO"/>
                <w:sz w:val="18"/>
                <w:szCs w:val="18"/>
              </w:rPr>
            </w:pPr>
          </w:p>
          <w:p w:rsidR="003F225A" w:rsidRPr="003F225A" w:rsidRDefault="003F225A" w:rsidP="003F225A">
            <w:pPr>
              <w:jc w:val="center"/>
              <w:rPr>
                <w:rFonts w:ascii="HG丸ｺﾞｼｯｸM-PRO" w:eastAsia="HG丸ｺﾞｼｯｸM-PRO" w:hAnsi="HG丸ｺﾞｼｯｸM-PRO"/>
                <w:sz w:val="18"/>
                <w:szCs w:val="18"/>
              </w:rPr>
            </w:pPr>
            <w:r w:rsidRPr="003F225A">
              <w:rPr>
                <w:rFonts w:ascii="HG丸ｺﾞｼｯｸM-PRO" w:eastAsia="HG丸ｺﾞｼｯｸM-PRO" w:hAnsi="HG丸ｺﾞｼｯｸM-PRO" w:hint="eastAsia"/>
                <w:sz w:val="18"/>
                <w:szCs w:val="18"/>
              </w:rPr>
              <w:t>健康的な胃</w:t>
            </w:r>
            <w:r w:rsidRPr="003F225A">
              <w:rPr>
                <w:rFonts w:ascii="HG丸ｺﾞｼｯｸM-PRO" w:eastAsia="HG丸ｺﾞｼｯｸM-PRO" w:hAnsi="HG丸ｺﾞｼｯｸM-PRO"/>
                <w:sz w:val="18"/>
                <w:szCs w:val="18"/>
              </w:rPr>
              <w:t>粘膜</w:t>
            </w:r>
          </w:p>
        </w:tc>
        <w:tc>
          <w:tcPr>
            <w:tcW w:w="2193" w:type="dxa"/>
            <w:tcBorders>
              <w:left w:val="nil"/>
            </w:tcBorders>
            <w:shd w:val="clear" w:color="auto" w:fill="000000" w:themeFill="text1"/>
          </w:tcPr>
          <w:p w:rsidR="00A45097" w:rsidRDefault="000A399B" w:rsidP="000A399B">
            <w:pPr>
              <w:jc w:val="center"/>
              <w:rPr>
                <w:rFonts w:ascii="HG丸ｺﾞｼｯｸM-PRO" w:eastAsia="HG丸ｺﾞｼｯｸM-PRO" w:hAnsi="HG丸ｺﾞｼｯｸM-PRO"/>
                <w:sz w:val="16"/>
                <w:szCs w:val="16"/>
              </w:rPr>
            </w:pPr>
            <w:r w:rsidRPr="000A399B">
              <w:rPr>
                <w:rFonts w:ascii="HG丸ｺﾞｼｯｸM-PRO" w:eastAsia="HG丸ｺﾞｼｯｸM-PRO" w:hAnsi="HG丸ｺﾞｼｯｸM-PRO" w:hint="eastAsia"/>
                <w:sz w:val="16"/>
                <w:szCs w:val="16"/>
              </w:rPr>
              <w:t>胃がん</w:t>
            </w:r>
            <w:r w:rsidRPr="000A399B">
              <w:rPr>
                <w:rFonts w:ascii="HG丸ｺﾞｼｯｸM-PRO" w:eastAsia="HG丸ｺﾞｼｯｸM-PRO" w:hAnsi="HG丸ｺﾞｼｯｸM-PRO"/>
                <w:sz w:val="16"/>
                <w:szCs w:val="16"/>
              </w:rPr>
              <w:t>発生リスク</w:t>
            </w:r>
            <w:r>
              <w:rPr>
                <w:rFonts w:ascii="HG丸ｺﾞｼｯｸM-PRO" w:eastAsia="HG丸ｺﾞｼｯｸM-PRO" w:hAnsi="HG丸ｺﾞｼｯｸM-PRO" w:hint="eastAsia"/>
                <w:sz w:val="16"/>
                <w:szCs w:val="16"/>
              </w:rPr>
              <w:t>が</w:t>
            </w:r>
          </w:p>
          <w:p w:rsidR="000A399B" w:rsidRPr="000A399B" w:rsidRDefault="000A399B" w:rsidP="000A399B">
            <w:pPr>
              <w:jc w:val="center"/>
              <w:rPr>
                <w:rFonts w:ascii="HG丸ｺﾞｼｯｸM-PRO" w:eastAsia="HG丸ｺﾞｼｯｸM-PRO" w:hAnsi="HG丸ｺﾞｼｯｸM-PRO"/>
                <w:sz w:val="24"/>
                <w:szCs w:val="24"/>
              </w:rPr>
            </w:pPr>
            <w:r w:rsidRPr="000A399B">
              <w:rPr>
                <w:rFonts w:ascii="HG丸ｺﾞｼｯｸM-PRO" w:eastAsia="HG丸ｺﾞｼｯｸM-PRO" w:hAnsi="HG丸ｺﾞｼｯｸM-PRO" w:hint="eastAsia"/>
                <w:sz w:val="24"/>
                <w:szCs w:val="24"/>
              </w:rPr>
              <w:t>やや</w:t>
            </w:r>
            <w:r w:rsidRPr="000A399B">
              <w:rPr>
                <w:rFonts w:ascii="HG丸ｺﾞｼｯｸM-PRO" w:eastAsia="HG丸ｺﾞｼｯｸM-PRO" w:hAnsi="HG丸ｺﾞｼｯｸM-PRO"/>
                <w:sz w:val="24"/>
                <w:szCs w:val="24"/>
              </w:rPr>
              <w:t>高い</w:t>
            </w:r>
          </w:p>
        </w:tc>
        <w:tc>
          <w:tcPr>
            <w:tcW w:w="1949" w:type="dxa"/>
            <w:tcBorders>
              <w:top w:val="nil"/>
            </w:tcBorders>
          </w:tcPr>
          <w:p w:rsidR="00865C9C" w:rsidRDefault="00865C9C" w:rsidP="0039645D">
            <w:pPr>
              <w:rPr>
                <w:rFonts w:ascii="HG丸ｺﾞｼｯｸM-PRO" w:eastAsia="HG丸ｺﾞｼｯｸM-PRO" w:hAnsi="HG丸ｺﾞｼｯｸM-PRO"/>
                <w:szCs w:val="21"/>
              </w:rPr>
            </w:pPr>
          </w:p>
          <w:p w:rsidR="003F225A" w:rsidRPr="003F225A" w:rsidRDefault="003F225A" w:rsidP="003F225A">
            <w:pPr>
              <w:jc w:val="center"/>
              <w:rPr>
                <w:rFonts w:ascii="HG丸ｺﾞｼｯｸM-PRO" w:eastAsia="HG丸ｺﾞｼｯｸM-PRO" w:hAnsi="HG丸ｺﾞｼｯｸM-PRO"/>
                <w:sz w:val="18"/>
                <w:szCs w:val="18"/>
              </w:rPr>
            </w:pPr>
            <w:r w:rsidRPr="003F225A">
              <w:rPr>
                <w:rFonts w:ascii="HG丸ｺﾞｼｯｸM-PRO" w:eastAsia="HG丸ｺﾞｼｯｸM-PRO" w:hAnsi="HG丸ｺﾞｼｯｸM-PRO" w:hint="eastAsia"/>
                <w:sz w:val="18"/>
                <w:szCs w:val="18"/>
              </w:rPr>
              <w:t>少し</w:t>
            </w:r>
            <w:r w:rsidRPr="003F225A">
              <w:rPr>
                <w:rFonts w:ascii="HG丸ｺﾞｼｯｸM-PRO" w:eastAsia="HG丸ｺﾞｼｯｸM-PRO" w:hAnsi="HG丸ｺﾞｼｯｸM-PRO"/>
                <w:sz w:val="18"/>
                <w:szCs w:val="18"/>
              </w:rPr>
              <w:t>弱った胃粘膜</w:t>
            </w:r>
          </w:p>
        </w:tc>
      </w:tr>
      <w:tr w:rsidR="00A45097" w:rsidTr="00892548">
        <w:tc>
          <w:tcPr>
            <w:tcW w:w="4141" w:type="dxa"/>
            <w:gridSpan w:val="2"/>
          </w:tcPr>
          <w:p w:rsidR="00A45097" w:rsidRDefault="00645658" w:rsidP="009B092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C群：ﾍﾟﾌﾟｼﾉｹﾞﾝ</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）、ﾋﾟﾛﾘ</w:t>
            </w:r>
            <w:r>
              <w:rPr>
                <w:rFonts w:ascii="HG丸ｺﾞｼｯｸM-PRO" w:eastAsia="HG丸ｺﾞｼｯｸM-PRO" w:hAnsi="HG丸ｺﾞｼｯｸM-PRO" w:hint="eastAsia"/>
                <w:sz w:val="24"/>
                <w:szCs w:val="24"/>
              </w:rPr>
              <w:t>菌（＋</w:t>
            </w:r>
            <w:r>
              <w:rPr>
                <w:rFonts w:ascii="HG丸ｺﾞｼｯｸM-PRO" w:eastAsia="HG丸ｺﾞｼｯｸM-PRO" w:hAnsi="HG丸ｺﾞｼｯｸM-PRO"/>
                <w:sz w:val="24"/>
                <w:szCs w:val="24"/>
              </w:rPr>
              <w:t>）</w:t>
            </w:r>
          </w:p>
        </w:tc>
        <w:tc>
          <w:tcPr>
            <w:tcW w:w="4142" w:type="dxa"/>
            <w:gridSpan w:val="2"/>
          </w:tcPr>
          <w:p w:rsidR="00A45097" w:rsidRPr="00645658" w:rsidRDefault="00645658" w:rsidP="009B092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D群：ﾍﾟﾌﾟｼﾉｹﾞﾝ</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）、ﾋﾟﾛﾘ</w:t>
            </w:r>
            <w:r>
              <w:rPr>
                <w:rFonts w:ascii="HG丸ｺﾞｼｯｸM-PRO" w:eastAsia="HG丸ｺﾞｼｯｸM-PRO" w:hAnsi="HG丸ｺﾞｼｯｸM-PRO" w:hint="eastAsia"/>
                <w:sz w:val="24"/>
                <w:szCs w:val="24"/>
              </w:rPr>
              <w:t>菌（－</w:t>
            </w:r>
            <w:r>
              <w:rPr>
                <w:rFonts w:ascii="HG丸ｺﾞｼｯｸM-PRO" w:eastAsia="HG丸ｺﾞｼｯｸM-PRO" w:hAnsi="HG丸ｺﾞｼｯｸM-PRO"/>
                <w:sz w:val="24"/>
                <w:szCs w:val="24"/>
              </w:rPr>
              <w:t>）</w:t>
            </w:r>
          </w:p>
        </w:tc>
      </w:tr>
      <w:tr w:rsidR="00A45097" w:rsidTr="00664076">
        <w:tc>
          <w:tcPr>
            <w:tcW w:w="4141" w:type="dxa"/>
            <w:gridSpan w:val="2"/>
            <w:tcBorders>
              <w:bottom w:val="nil"/>
            </w:tcBorders>
          </w:tcPr>
          <w:p w:rsidR="003F225A" w:rsidRDefault="003F225A" w:rsidP="00F97CF0">
            <w:pPr>
              <w:rPr>
                <w:rFonts w:ascii="HG丸ｺﾞｼｯｸM-PRO" w:eastAsia="HG丸ｺﾞｼｯｸM-PRO" w:hAnsi="HG丸ｺﾞｼｯｸM-PRO"/>
                <w:szCs w:val="21"/>
              </w:rPr>
            </w:pPr>
            <w:r w:rsidRPr="00816D95">
              <w:rPr>
                <w:noProof/>
                <w:szCs w:val="21"/>
              </w:rPr>
              <w:drawing>
                <wp:anchor distT="0" distB="0" distL="114300" distR="114300" simplePos="0" relativeHeight="251732992" behindDoc="0" locked="0" layoutInCell="1" allowOverlap="1">
                  <wp:simplePos x="0" y="0"/>
                  <wp:positionH relativeFrom="column">
                    <wp:posOffset>1337310</wp:posOffset>
                  </wp:positionH>
                  <wp:positionV relativeFrom="paragraph">
                    <wp:posOffset>-122239</wp:posOffset>
                  </wp:positionV>
                  <wp:extent cx="948367" cy="962025"/>
                  <wp:effectExtent l="0" t="0" r="0" b="0"/>
                  <wp:wrapNone/>
                  <wp:docPr id="19" name="図 18" descr="D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D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367" cy="9620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F1159" w:rsidRPr="000F1159">
              <w:rPr>
                <w:rFonts w:ascii="HG丸ｺﾞｼｯｸM-PRO" w:eastAsia="HG丸ｺﾞｼｯｸM-PRO" w:hAnsi="HG丸ｺﾞｼｯｸM-PRO" w:hint="eastAsia"/>
                <w:szCs w:val="21"/>
              </w:rPr>
              <w:t>年内</w:t>
            </w:r>
            <w:r w:rsidR="000F1159" w:rsidRPr="000F1159">
              <w:rPr>
                <w:rFonts w:ascii="HG丸ｺﾞｼｯｸM-PRO" w:eastAsia="HG丸ｺﾞｼｯｸM-PRO" w:hAnsi="HG丸ｺﾞｼｯｸM-PRO"/>
                <w:szCs w:val="21"/>
              </w:rPr>
              <w:t>の胃がん発生頻度</w:t>
            </w:r>
          </w:p>
          <w:p w:rsidR="0039645D" w:rsidRPr="000F1159" w:rsidRDefault="000F1159" w:rsidP="003F22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500</w:t>
            </w:r>
            <w:r w:rsidRPr="000F1159">
              <w:rPr>
                <w:rFonts w:ascii="HG丸ｺﾞｼｯｸM-PRO" w:eastAsia="HG丸ｺﾞｼｯｸM-PRO" w:hAnsi="HG丸ｺﾞｼｯｸM-PRO"/>
                <w:szCs w:val="21"/>
              </w:rPr>
              <w:t>人に</w:t>
            </w:r>
            <w:r w:rsidRPr="000F1159">
              <w:rPr>
                <w:rFonts w:ascii="HG丸ｺﾞｼｯｸM-PRO" w:eastAsia="HG丸ｺﾞｼｯｸM-PRO" w:hAnsi="HG丸ｺﾞｼｯｸM-PRO" w:hint="eastAsia"/>
                <w:szCs w:val="21"/>
              </w:rPr>
              <w:t>1人</w:t>
            </w:r>
          </w:p>
        </w:tc>
        <w:tc>
          <w:tcPr>
            <w:tcW w:w="4142" w:type="dxa"/>
            <w:gridSpan w:val="2"/>
            <w:tcBorders>
              <w:bottom w:val="nil"/>
            </w:tcBorders>
          </w:tcPr>
          <w:p w:rsidR="00F97CF0" w:rsidRPr="000F1159" w:rsidRDefault="008960A5" w:rsidP="0039645D">
            <w:pPr>
              <w:rPr>
                <w:rFonts w:ascii="HG丸ｺﾞｼｯｸM-PRO" w:eastAsia="HG丸ｺﾞｼｯｸM-PRO" w:hAnsi="HG丸ｺﾞｼｯｸM-PRO"/>
                <w:szCs w:val="21"/>
              </w:rPr>
            </w:pPr>
            <w:r>
              <w:rPr>
                <w:noProof/>
              </w:rPr>
              <w:drawing>
                <wp:anchor distT="0" distB="0" distL="114300" distR="114300" simplePos="0" relativeHeight="251699200" behindDoc="0" locked="0" layoutInCell="1" allowOverlap="1">
                  <wp:simplePos x="0" y="0"/>
                  <wp:positionH relativeFrom="column">
                    <wp:posOffset>1412240</wp:posOffset>
                  </wp:positionH>
                  <wp:positionV relativeFrom="paragraph">
                    <wp:posOffset>-64770</wp:posOffset>
                  </wp:positionV>
                  <wp:extent cx="986603" cy="876300"/>
                  <wp:effectExtent l="0" t="0" r="0" b="0"/>
                  <wp:wrapNone/>
                  <wp:docPr id="20" name="図 19" descr="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descr="C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603" cy="8763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F1159" w:rsidRPr="000F1159">
              <w:rPr>
                <w:rFonts w:ascii="HG丸ｺﾞｼｯｸM-PRO" w:eastAsia="HG丸ｺﾞｼｯｸM-PRO" w:hAnsi="HG丸ｺﾞｼｯｸM-PRO" w:hint="eastAsia"/>
                <w:szCs w:val="21"/>
              </w:rPr>
              <w:t>年内</w:t>
            </w:r>
            <w:r w:rsidR="000F1159" w:rsidRPr="000F1159">
              <w:rPr>
                <w:rFonts w:ascii="HG丸ｺﾞｼｯｸM-PRO" w:eastAsia="HG丸ｺﾞｼｯｸM-PRO" w:hAnsi="HG丸ｺﾞｼｯｸM-PRO"/>
                <w:szCs w:val="21"/>
              </w:rPr>
              <w:t>の胃がん発生頻度</w:t>
            </w:r>
          </w:p>
          <w:p w:rsidR="0039645D" w:rsidRPr="000F1159" w:rsidRDefault="003F225A" w:rsidP="0039645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Pr="000F1159">
              <w:rPr>
                <w:rFonts w:ascii="HG丸ｺﾞｼｯｸM-PRO" w:eastAsia="HG丸ｺﾞｼｯｸM-PRO" w:hAnsi="HG丸ｺﾞｼｯｸM-PRO"/>
                <w:szCs w:val="21"/>
              </w:rPr>
              <w:t>人に</w:t>
            </w:r>
            <w:r w:rsidRPr="000F1159">
              <w:rPr>
                <w:rFonts w:ascii="HG丸ｺﾞｼｯｸM-PRO" w:eastAsia="HG丸ｺﾞｼｯｸM-PRO" w:hAnsi="HG丸ｺﾞｼｯｸM-PRO" w:hint="eastAsia"/>
                <w:szCs w:val="21"/>
              </w:rPr>
              <w:t>1人</w:t>
            </w:r>
          </w:p>
        </w:tc>
      </w:tr>
      <w:tr w:rsidR="00A45097" w:rsidTr="000F1159">
        <w:tc>
          <w:tcPr>
            <w:tcW w:w="1940" w:type="dxa"/>
            <w:shd w:val="clear" w:color="auto" w:fill="000000" w:themeFill="text1"/>
          </w:tcPr>
          <w:p w:rsidR="000A399B" w:rsidRDefault="000A399B" w:rsidP="000A399B">
            <w:pPr>
              <w:jc w:val="center"/>
              <w:rPr>
                <w:rFonts w:ascii="HG丸ｺﾞｼｯｸM-PRO" w:eastAsia="HG丸ｺﾞｼｯｸM-PRO" w:hAnsi="HG丸ｺﾞｼｯｸM-PRO"/>
                <w:sz w:val="16"/>
                <w:szCs w:val="16"/>
              </w:rPr>
            </w:pPr>
            <w:r w:rsidRPr="000A399B">
              <w:rPr>
                <w:rFonts w:ascii="HG丸ｺﾞｼｯｸM-PRO" w:eastAsia="HG丸ｺﾞｼｯｸM-PRO" w:hAnsi="HG丸ｺﾞｼｯｸM-PRO" w:hint="eastAsia"/>
                <w:sz w:val="16"/>
                <w:szCs w:val="16"/>
              </w:rPr>
              <w:t>胃がん</w:t>
            </w:r>
            <w:r w:rsidRPr="000A399B">
              <w:rPr>
                <w:rFonts w:ascii="HG丸ｺﾞｼｯｸM-PRO" w:eastAsia="HG丸ｺﾞｼｯｸM-PRO" w:hAnsi="HG丸ｺﾞｼｯｸM-PRO"/>
                <w:sz w:val="16"/>
                <w:szCs w:val="16"/>
              </w:rPr>
              <w:t>発生リスク</w:t>
            </w:r>
            <w:r>
              <w:rPr>
                <w:rFonts w:ascii="HG丸ｺﾞｼｯｸM-PRO" w:eastAsia="HG丸ｺﾞｼｯｸM-PRO" w:hAnsi="HG丸ｺﾞｼｯｸM-PRO" w:hint="eastAsia"/>
                <w:sz w:val="16"/>
                <w:szCs w:val="16"/>
              </w:rPr>
              <w:t>が</w:t>
            </w:r>
          </w:p>
          <w:p w:rsidR="00A45097" w:rsidRDefault="000A399B" w:rsidP="00645658">
            <w:pPr>
              <w:jc w:val="center"/>
              <w:rPr>
                <w:rFonts w:ascii="HG丸ｺﾞｼｯｸM-PRO" w:eastAsia="HG丸ｺﾞｼｯｸM-PRO" w:hAnsi="HG丸ｺﾞｼｯｸM-PRO"/>
                <w:sz w:val="24"/>
                <w:szCs w:val="24"/>
              </w:rPr>
            </w:pPr>
            <w:r w:rsidRPr="000A399B">
              <w:rPr>
                <w:rFonts w:ascii="HG丸ｺﾞｼｯｸM-PRO" w:eastAsia="HG丸ｺﾞｼｯｸM-PRO" w:hAnsi="HG丸ｺﾞｼｯｸM-PRO"/>
                <w:sz w:val="24"/>
                <w:szCs w:val="24"/>
              </w:rPr>
              <w:t>高い</w:t>
            </w:r>
          </w:p>
        </w:tc>
        <w:tc>
          <w:tcPr>
            <w:tcW w:w="2201" w:type="dxa"/>
            <w:tcBorders>
              <w:top w:val="nil"/>
            </w:tcBorders>
          </w:tcPr>
          <w:p w:rsidR="00A45097" w:rsidRDefault="00A45097" w:rsidP="009B092A">
            <w:pPr>
              <w:rPr>
                <w:rFonts w:ascii="HG丸ｺﾞｼｯｸM-PRO" w:eastAsia="HG丸ｺﾞｼｯｸM-PRO" w:hAnsi="HG丸ｺﾞｼｯｸM-PRO"/>
                <w:szCs w:val="21"/>
              </w:rPr>
            </w:pPr>
          </w:p>
          <w:p w:rsidR="003F225A" w:rsidRPr="003F225A" w:rsidRDefault="003F225A" w:rsidP="003F225A">
            <w:pPr>
              <w:jc w:val="center"/>
              <w:rPr>
                <w:rFonts w:ascii="HG丸ｺﾞｼｯｸM-PRO" w:eastAsia="HG丸ｺﾞｼｯｸM-PRO" w:hAnsi="HG丸ｺﾞｼｯｸM-PRO"/>
                <w:sz w:val="18"/>
                <w:szCs w:val="18"/>
              </w:rPr>
            </w:pPr>
            <w:r w:rsidRPr="003F225A">
              <w:rPr>
                <w:rFonts w:ascii="HG丸ｺﾞｼｯｸM-PRO" w:eastAsia="HG丸ｺﾞｼｯｸM-PRO" w:hAnsi="HG丸ｺﾞｼｯｸM-PRO" w:hint="eastAsia"/>
                <w:sz w:val="18"/>
                <w:szCs w:val="18"/>
              </w:rPr>
              <w:t>弱った</w:t>
            </w:r>
            <w:r>
              <w:rPr>
                <w:rFonts w:ascii="HG丸ｺﾞｼｯｸM-PRO" w:eastAsia="HG丸ｺﾞｼｯｸM-PRO" w:hAnsi="HG丸ｺﾞｼｯｸM-PRO"/>
                <w:sz w:val="18"/>
                <w:szCs w:val="18"/>
              </w:rPr>
              <w:t>胃粘膜</w:t>
            </w:r>
          </w:p>
        </w:tc>
        <w:tc>
          <w:tcPr>
            <w:tcW w:w="2193" w:type="dxa"/>
            <w:shd w:val="clear" w:color="auto" w:fill="000000" w:themeFill="text1"/>
          </w:tcPr>
          <w:p w:rsidR="000A399B" w:rsidRPr="000F1159" w:rsidRDefault="000A399B" w:rsidP="000A399B">
            <w:pPr>
              <w:jc w:val="center"/>
              <w:rPr>
                <w:rFonts w:ascii="HG丸ｺﾞｼｯｸM-PRO" w:eastAsia="HG丸ｺﾞｼｯｸM-PRO" w:hAnsi="HG丸ｺﾞｼｯｸM-PRO"/>
                <w:sz w:val="16"/>
                <w:szCs w:val="16"/>
              </w:rPr>
            </w:pPr>
            <w:r w:rsidRPr="000F1159">
              <w:rPr>
                <w:rFonts w:ascii="HG丸ｺﾞｼｯｸM-PRO" w:eastAsia="HG丸ｺﾞｼｯｸM-PRO" w:hAnsi="HG丸ｺﾞｼｯｸM-PRO" w:hint="eastAsia"/>
                <w:sz w:val="16"/>
                <w:szCs w:val="16"/>
              </w:rPr>
              <w:t>胃がん</w:t>
            </w:r>
            <w:r w:rsidRPr="000F1159">
              <w:rPr>
                <w:rFonts w:ascii="HG丸ｺﾞｼｯｸM-PRO" w:eastAsia="HG丸ｺﾞｼｯｸM-PRO" w:hAnsi="HG丸ｺﾞｼｯｸM-PRO"/>
                <w:sz w:val="16"/>
                <w:szCs w:val="16"/>
              </w:rPr>
              <w:t>発生リスク</w:t>
            </w:r>
            <w:r w:rsidRPr="000F1159">
              <w:rPr>
                <w:rFonts w:ascii="HG丸ｺﾞｼｯｸM-PRO" w:eastAsia="HG丸ｺﾞｼｯｸM-PRO" w:hAnsi="HG丸ｺﾞｼｯｸM-PRO" w:hint="eastAsia"/>
                <w:sz w:val="16"/>
                <w:szCs w:val="16"/>
              </w:rPr>
              <w:t>が</w:t>
            </w:r>
          </w:p>
          <w:p w:rsidR="00A45097" w:rsidRPr="000F1159" w:rsidRDefault="000A399B" w:rsidP="000A399B">
            <w:pPr>
              <w:jc w:val="center"/>
              <w:rPr>
                <w:rFonts w:ascii="HG丸ｺﾞｼｯｸM-PRO" w:eastAsia="HG丸ｺﾞｼｯｸM-PRO" w:hAnsi="HG丸ｺﾞｼｯｸM-PRO"/>
                <w:szCs w:val="21"/>
              </w:rPr>
            </w:pPr>
            <w:r w:rsidRPr="000F1159">
              <w:rPr>
                <w:rFonts w:ascii="HG丸ｺﾞｼｯｸM-PRO" w:eastAsia="HG丸ｺﾞｼｯｸM-PRO" w:hAnsi="HG丸ｺﾞｼｯｸM-PRO" w:hint="eastAsia"/>
                <w:szCs w:val="21"/>
              </w:rPr>
              <w:t>かなり</w:t>
            </w:r>
            <w:r w:rsidRPr="000F1159">
              <w:rPr>
                <w:rFonts w:ascii="HG丸ｺﾞｼｯｸM-PRO" w:eastAsia="HG丸ｺﾞｼｯｸM-PRO" w:hAnsi="HG丸ｺﾞｼｯｸM-PRO"/>
                <w:szCs w:val="21"/>
              </w:rPr>
              <w:t>高い</w:t>
            </w:r>
          </w:p>
        </w:tc>
        <w:tc>
          <w:tcPr>
            <w:tcW w:w="1949" w:type="dxa"/>
            <w:tcBorders>
              <w:top w:val="nil"/>
            </w:tcBorders>
          </w:tcPr>
          <w:p w:rsidR="00003851" w:rsidRDefault="00003851" w:rsidP="009B092A">
            <w:pPr>
              <w:rPr>
                <w:rFonts w:ascii="HG丸ｺﾞｼｯｸM-PRO" w:eastAsia="HG丸ｺﾞｼｯｸM-PRO" w:hAnsi="HG丸ｺﾞｼｯｸM-PRO"/>
                <w:szCs w:val="21"/>
              </w:rPr>
            </w:pPr>
          </w:p>
          <w:p w:rsidR="003F225A" w:rsidRPr="003F225A" w:rsidRDefault="003F225A" w:rsidP="003F225A">
            <w:pPr>
              <w:jc w:val="center"/>
              <w:rPr>
                <w:rFonts w:ascii="HG丸ｺﾞｼｯｸM-PRO" w:eastAsia="HG丸ｺﾞｼｯｸM-PRO" w:hAnsi="HG丸ｺﾞｼｯｸM-PRO"/>
                <w:sz w:val="18"/>
                <w:szCs w:val="18"/>
              </w:rPr>
            </w:pPr>
            <w:r w:rsidRPr="003F225A">
              <w:rPr>
                <w:rFonts w:ascii="HG丸ｺﾞｼｯｸM-PRO" w:eastAsia="HG丸ｺﾞｼｯｸM-PRO" w:hAnsi="HG丸ｺﾞｼｯｸM-PRO" w:hint="eastAsia"/>
                <w:sz w:val="18"/>
                <w:szCs w:val="18"/>
              </w:rPr>
              <w:t>かなり</w:t>
            </w:r>
            <w:r w:rsidRPr="003F225A">
              <w:rPr>
                <w:rFonts w:ascii="HG丸ｺﾞｼｯｸM-PRO" w:eastAsia="HG丸ｺﾞｼｯｸM-PRO" w:hAnsi="HG丸ｺﾞｼｯｸM-PRO"/>
                <w:sz w:val="18"/>
                <w:szCs w:val="18"/>
              </w:rPr>
              <w:t>弱った胃粘膜</w:t>
            </w:r>
          </w:p>
        </w:tc>
      </w:tr>
    </w:tbl>
    <w:p w:rsidR="0071671D" w:rsidRDefault="0071671D" w:rsidP="009B092A">
      <w:pPr>
        <w:ind w:left="720" w:hangingChars="300" w:hanging="720"/>
        <w:rPr>
          <w:rFonts w:ascii="HG丸ｺﾞｼｯｸM-PRO" w:eastAsia="HG丸ｺﾞｼｯｸM-PRO" w:hAnsi="HG丸ｺﾞｼｯｸM-PRO"/>
          <w:sz w:val="24"/>
          <w:szCs w:val="24"/>
        </w:rPr>
      </w:pPr>
    </w:p>
    <w:p w:rsidR="008960A5" w:rsidRPr="0071671D" w:rsidRDefault="008960A5" w:rsidP="009B092A">
      <w:pPr>
        <w:ind w:left="720" w:hangingChars="300" w:hanging="720"/>
        <w:rPr>
          <w:rFonts w:ascii="HG丸ｺﾞｼｯｸM-PRO" w:eastAsia="HG丸ｺﾞｼｯｸM-PRO" w:hAnsi="HG丸ｺﾞｼｯｸM-PRO"/>
          <w:sz w:val="24"/>
          <w:szCs w:val="24"/>
        </w:rPr>
      </w:pPr>
    </w:p>
    <w:sectPr w:rsidR="008960A5" w:rsidRPr="0071671D" w:rsidSect="00003851">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460" w:rsidRDefault="00AF6460" w:rsidP="0086716E">
      <w:r>
        <w:separator/>
      </w:r>
    </w:p>
  </w:endnote>
  <w:endnote w:type="continuationSeparator" w:id="0">
    <w:p w:rsidR="00AF6460" w:rsidRDefault="00AF6460" w:rsidP="0086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460" w:rsidRDefault="00AF6460" w:rsidP="0086716E">
      <w:r>
        <w:separator/>
      </w:r>
    </w:p>
  </w:footnote>
  <w:footnote w:type="continuationSeparator" w:id="0">
    <w:p w:rsidR="00AF6460" w:rsidRDefault="00AF6460" w:rsidP="0086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BA"/>
    <w:rsid w:val="00003851"/>
    <w:rsid w:val="00037A17"/>
    <w:rsid w:val="00045DD0"/>
    <w:rsid w:val="00095587"/>
    <w:rsid w:val="000A399B"/>
    <w:rsid w:val="000D4940"/>
    <w:rsid w:val="000D6994"/>
    <w:rsid w:val="000F1159"/>
    <w:rsid w:val="00114766"/>
    <w:rsid w:val="00121CF4"/>
    <w:rsid w:val="0016570F"/>
    <w:rsid w:val="00171047"/>
    <w:rsid w:val="001B6981"/>
    <w:rsid w:val="001D5687"/>
    <w:rsid w:val="0020400A"/>
    <w:rsid w:val="002A7658"/>
    <w:rsid w:val="002B17C8"/>
    <w:rsid w:val="00351468"/>
    <w:rsid w:val="0039645D"/>
    <w:rsid w:val="003F225A"/>
    <w:rsid w:val="003F7560"/>
    <w:rsid w:val="00446671"/>
    <w:rsid w:val="00465450"/>
    <w:rsid w:val="004B3E04"/>
    <w:rsid w:val="005467DD"/>
    <w:rsid w:val="00645658"/>
    <w:rsid w:val="00657F47"/>
    <w:rsid w:val="00664076"/>
    <w:rsid w:val="007020D1"/>
    <w:rsid w:val="0071671D"/>
    <w:rsid w:val="00816D95"/>
    <w:rsid w:val="00865C9C"/>
    <w:rsid w:val="0086716E"/>
    <w:rsid w:val="008960A5"/>
    <w:rsid w:val="008A15B5"/>
    <w:rsid w:val="008D4168"/>
    <w:rsid w:val="008E53A2"/>
    <w:rsid w:val="00944F4A"/>
    <w:rsid w:val="009761E3"/>
    <w:rsid w:val="009B092A"/>
    <w:rsid w:val="00A10993"/>
    <w:rsid w:val="00A45097"/>
    <w:rsid w:val="00AD5F89"/>
    <w:rsid w:val="00AD7D8C"/>
    <w:rsid w:val="00AF6460"/>
    <w:rsid w:val="00B62D30"/>
    <w:rsid w:val="00BA3768"/>
    <w:rsid w:val="00C63605"/>
    <w:rsid w:val="00C820BA"/>
    <w:rsid w:val="00D61C1C"/>
    <w:rsid w:val="00DB65ED"/>
    <w:rsid w:val="00E63F9C"/>
    <w:rsid w:val="00E65C80"/>
    <w:rsid w:val="00E830B9"/>
    <w:rsid w:val="00F063CE"/>
    <w:rsid w:val="00F64FE2"/>
    <w:rsid w:val="00F9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0CDA9CC-44B6-4A6E-8AB2-FBC5ABCB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5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65ED"/>
    <w:rPr>
      <w:rFonts w:asciiTheme="majorHAnsi" w:eastAsiaTheme="majorEastAsia" w:hAnsiTheme="majorHAnsi" w:cstheme="majorBidi"/>
      <w:sz w:val="18"/>
      <w:szCs w:val="18"/>
    </w:rPr>
  </w:style>
  <w:style w:type="paragraph" w:styleId="a5">
    <w:name w:val="header"/>
    <w:basedOn w:val="a"/>
    <w:link w:val="a6"/>
    <w:uiPriority w:val="99"/>
    <w:unhideWhenUsed/>
    <w:rsid w:val="0086716E"/>
    <w:pPr>
      <w:tabs>
        <w:tab w:val="center" w:pos="4252"/>
        <w:tab w:val="right" w:pos="8504"/>
      </w:tabs>
      <w:snapToGrid w:val="0"/>
    </w:pPr>
  </w:style>
  <w:style w:type="character" w:customStyle="1" w:styleId="a6">
    <w:name w:val="ヘッダー (文字)"/>
    <w:basedOn w:val="a0"/>
    <w:link w:val="a5"/>
    <w:uiPriority w:val="99"/>
    <w:rsid w:val="0086716E"/>
  </w:style>
  <w:style w:type="paragraph" w:styleId="a7">
    <w:name w:val="footer"/>
    <w:basedOn w:val="a"/>
    <w:link w:val="a8"/>
    <w:uiPriority w:val="99"/>
    <w:unhideWhenUsed/>
    <w:rsid w:val="0086716E"/>
    <w:pPr>
      <w:tabs>
        <w:tab w:val="center" w:pos="4252"/>
        <w:tab w:val="right" w:pos="8504"/>
      </w:tabs>
      <w:snapToGrid w:val="0"/>
    </w:pPr>
  </w:style>
  <w:style w:type="character" w:customStyle="1" w:styleId="a8">
    <w:name w:val="フッター (文字)"/>
    <w:basedOn w:val="a0"/>
    <w:link w:val="a7"/>
    <w:uiPriority w:val="99"/>
    <w:rsid w:val="0086716E"/>
  </w:style>
  <w:style w:type="table" w:styleId="a9">
    <w:name w:val="Table Grid"/>
    <w:basedOn w:val="a1"/>
    <w:uiPriority w:val="39"/>
    <w:rsid w:val="00A4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8255-394F-46A0-B4A2-72C9CFB0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PCU1306047</dc:creator>
  <cp:lastModifiedBy>PCU1506004</cp:lastModifiedBy>
  <cp:revision>18</cp:revision>
  <cp:lastPrinted>2017-02-28T04:56:00Z</cp:lastPrinted>
  <dcterms:created xsi:type="dcterms:W3CDTF">2017-02-24T10:49:00Z</dcterms:created>
  <dcterms:modified xsi:type="dcterms:W3CDTF">2019-04-01T07:03:00Z</dcterms:modified>
</cp:coreProperties>
</file>